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6B" w:rsidRPr="00307FC5" w:rsidRDefault="00CB046B" w:rsidP="00307F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FC5">
        <w:rPr>
          <w:rFonts w:ascii="Times New Roman" w:hAnsi="Times New Roman" w:cs="Times New Roman"/>
          <w:b/>
          <w:sz w:val="24"/>
          <w:szCs w:val="24"/>
        </w:rPr>
        <w:t xml:space="preserve">Структура и объем затрат на производство и реализацию товаров (работ, услуг) </w:t>
      </w:r>
    </w:p>
    <w:tbl>
      <w:tblPr>
        <w:tblStyle w:val="a3"/>
        <w:tblpPr w:leftFromText="180" w:rightFromText="180" w:vertAnchor="text" w:horzAnchor="margin" w:tblpXSpec="center" w:tblpY="195"/>
        <w:tblW w:w="9782" w:type="dxa"/>
        <w:tblLook w:val="04A0" w:firstRow="1" w:lastRow="0" w:firstColumn="1" w:lastColumn="0" w:noHBand="0" w:noVBand="1"/>
      </w:tblPr>
      <w:tblGrid>
        <w:gridCol w:w="4537"/>
        <w:gridCol w:w="1984"/>
        <w:gridCol w:w="3261"/>
      </w:tblGrid>
      <w:tr w:rsidR="00CB046B" w:rsidTr="00CB046B">
        <w:tc>
          <w:tcPr>
            <w:tcW w:w="4537" w:type="dxa"/>
          </w:tcPr>
          <w:p w:rsidR="00CB046B" w:rsidRPr="003C0E45" w:rsidRDefault="00CB046B" w:rsidP="00307FC5">
            <w:pPr>
              <w:jc w:val="center"/>
              <w:rPr>
                <w:b/>
                <w:sz w:val="20"/>
                <w:szCs w:val="20"/>
              </w:rPr>
            </w:pPr>
            <w:r w:rsidRPr="003C0E45">
              <w:rPr>
                <w:b/>
                <w:sz w:val="20"/>
                <w:szCs w:val="20"/>
              </w:rPr>
              <w:t>Элементы  затрат</w:t>
            </w:r>
          </w:p>
        </w:tc>
        <w:tc>
          <w:tcPr>
            <w:tcW w:w="1984" w:type="dxa"/>
          </w:tcPr>
          <w:p w:rsidR="00CB046B" w:rsidRPr="003C0E45" w:rsidRDefault="00CB046B" w:rsidP="00307FC5">
            <w:pPr>
              <w:jc w:val="center"/>
              <w:rPr>
                <w:b/>
                <w:sz w:val="20"/>
                <w:szCs w:val="20"/>
              </w:rPr>
            </w:pPr>
            <w:r w:rsidRPr="003C0E45">
              <w:rPr>
                <w:b/>
                <w:sz w:val="20"/>
                <w:szCs w:val="20"/>
              </w:rPr>
              <w:t>2014 год</w:t>
            </w:r>
            <w:proofErr w:type="gramStart"/>
            <w:r w:rsidRPr="003C0E45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3C0E45">
              <w:rPr>
                <w:b/>
                <w:sz w:val="20"/>
                <w:szCs w:val="20"/>
              </w:rPr>
              <w:t xml:space="preserve">( </w:t>
            </w:r>
            <w:proofErr w:type="spellStart"/>
            <w:r w:rsidRPr="003C0E45">
              <w:rPr>
                <w:b/>
                <w:sz w:val="20"/>
                <w:szCs w:val="20"/>
              </w:rPr>
              <w:t>тыс.руб</w:t>
            </w:r>
            <w:proofErr w:type="spellEnd"/>
            <w:r w:rsidRPr="003C0E45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3261" w:type="dxa"/>
          </w:tcPr>
          <w:p w:rsidR="00CB046B" w:rsidRPr="003C0E45" w:rsidRDefault="00CB046B" w:rsidP="00307FC5">
            <w:pPr>
              <w:jc w:val="center"/>
              <w:rPr>
                <w:b/>
                <w:sz w:val="20"/>
                <w:szCs w:val="20"/>
              </w:rPr>
            </w:pPr>
            <w:r w:rsidRPr="003C0E45">
              <w:rPr>
                <w:b/>
                <w:sz w:val="20"/>
                <w:szCs w:val="20"/>
              </w:rPr>
              <w:t>Доля в общей структуре затрат, %</w:t>
            </w:r>
          </w:p>
        </w:tc>
      </w:tr>
      <w:tr w:rsidR="00CB046B" w:rsidTr="00307FC5">
        <w:tc>
          <w:tcPr>
            <w:tcW w:w="4537" w:type="dxa"/>
          </w:tcPr>
          <w:p w:rsidR="00CB046B" w:rsidRPr="00EE3D67" w:rsidRDefault="00CB046B" w:rsidP="00CB046B">
            <w:pPr>
              <w:rPr>
                <w:sz w:val="20"/>
                <w:szCs w:val="20"/>
              </w:rPr>
            </w:pPr>
            <w:r w:rsidRPr="00EE3D67"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1984" w:type="dxa"/>
            <w:vAlign w:val="center"/>
          </w:tcPr>
          <w:p w:rsidR="00CB046B" w:rsidRPr="00EE3D67" w:rsidRDefault="00CB046B" w:rsidP="00307FC5">
            <w:pPr>
              <w:jc w:val="right"/>
              <w:rPr>
                <w:sz w:val="20"/>
                <w:szCs w:val="20"/>
              </w:rPr>
            </w:pPr>
            <w:r w:rsidRPr="00EE3D67">
              <w:rPr>
                <w:sz w:val="20"/>
                <w:szCs w:val="20"/>
              </w:rPr>
              <w:t>6992,6</w:t>
            </w:r>
          </w:p>
        </w:tc>
        <w:tc>
          <w:tcPr>
            <w:tcW w:w="3261" w:type="dxa"/>
            <w:vAlign w:val="center"/>
          </w:tcPr>
          <w:p w:rsidR="00CB046B" w:rsidRPr="00EE3D67" w:rsidRDefault="00CB046B" w:rsidP="00307FC5">
            <w:pPr>
              <w:jc w:val="right"/>
              <w:rPr>
                <w:sz w:val="20"/>
                <w:szCs w:val="20"/>
              </w:rPr>
            </w:pPr>
            <w:r w:rsidRPr="00EE3D67">
              <w:rPr>
                <w:sz w:val="20"/>
                <w:szCs w:val="20"/>
              </w:rPr>
              <w:t>0,5</w:t>
            </w:r>
          </w:p>
        </w:tc>
      </w:tr>
      <w:tr w:rsidR="00CB046B" w:rsidTr="00307FC5">
        <w:tc>
          <w:tcPr>
            <w:tcW w:w="4537" w:type="dxa"/>
          </w:tcPr>
          <w:p w:rsidR="00CB046B" w:rsidRPr="00EE3D67" w:rsidRDefault="00CB046B" w:rsidP="00CB046B">
            <w:pPr>
              <w:rPr>
                <w:sz w:val="20"/>
                <w:szCs w:val="20"/>
              </w:rPr>
            </w:pPr>
            <w:r w:rsidRPr="00EE3D67">
              <w:rPr>
                <w:sz w:val="20"/>
                <w:szCs w:val="20"/>
              </w:rPr>
              <w:t>Фонд оплаты труда и отчисления в фонды</w:t>
            </w:r>
          </w:p>
        </w:tc>
        <w:tc>
          <w:tcPr>
            <w:tcW w:w="1984" w:type="dxa"/>
            <w:vAlign w:val="center"/>
          </w:tcPr>
          <w:p w:rsidR="00CB046B" w:rsidRPr="00EE3D67" w:rsidRDefault="00CB046B" w:rsidP="00307F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29427</w:t>
            </w:r>
          </w:p>
        </w:tc>
        <w:tc>
          <w:tcPr>
            <w:tcW w:w="3261" w:type="dxa"/>
            <w:vAlign w:val="center"/>
          </w:tcPr>
          <w:p w:rsidR="00CB046B" w:rsidRPr="00EE3D67" w:rsidRDefault="00CB046B" w:rsidP="00307F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</w:tr>
      <w:tr w:rsidR="00CB046B" w:rsidTr="00307FC5">
        <w:tc>
          <w:tcPr>
            <w:tcW w:w="4537" w:type="dxa"/>
          </w:tcPr>
          <w:p w:rsidR="00CB046B" w:rsidRPr="00EE3D67" w:rsidRDefault="00CB046B" w:rsidP="00CB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1984" w:type="dxa"/>
            <w:vAlign w:val="center"/>
          </w:tcPr>
          <w:p w:rsidR="00CB046B" w:rsidRPr="00EE3D67" w:rsidRDefault="00CB046B" w:rsidP="00307F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1880</w:t>
            </w:r>
          </w:p>
        </w:tc>
        <w:tc>
          <w:tcPr>
            <w:tcW w:w="3261" w:type="dxa"/>
            <w:vAlign w:val="center"/>
          </w:tcPr>
          <w:p w:rsidR="00CB046B" w:rsidRPr="00EE3D67" w:rsidRDefault="00CB046B" w:rsidP="00307F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CB046B" w:rsidTr="00307FC5">
        <w:tc>
          <w:tcPr>
            <w:tcW w:w="4537" w:type="dxa"/>
          </w:tcPr>
          <w:p w:rsidR="00CB046B" w:rsidRPr="00EE3D67" w:rsidRDefault="00CB046B" w:rsidP="00CB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Инфраструктурные платежи</w:t>
            </w:r>
          </w:p>
        </w:tc>
        <w:tc>
          <w:tcPr>
            <w:tcW w:w="1984" w:type="dxa"/>
            <w:vAlign w:val="center"/>
          </w:tcPr>
          <w:p w:rsidR="00CB046B" w:rsidRPr="00EE3D67" w:rsidRDefault="00CB046B" w:rsidP="00307F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2098,7</w:t>
            </w:r>
          </w:p>
        </w:tc>
        <w:tc>
          <w:tcPr>
            <w:tcW w:w="3261" w:type="dxa"/>
            <w:vAlign w:val="center"/>
          </w:tcPr>
          <w:p w:rsidR="00CB046B" w:rsidRPr="00EE3D67" w:rsidRDefault="00CB046B" w:rsidP="00307F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CB046B" w:rsidTr="00307FC5">
        <w:tc>
          <w:tcPr>
            <w:tcW w:w="4537" w:type="dxa"/>
          </w:tcPr>
          <w:p w:rsidR="00CB046B" w:rsidRPr="00EE3D67" w:rsidRDefault="00CB046B" w:rsidP="00CB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по передаче электроэнергии(мощности)</w:t>
            </w:r>
          </w:p>
        </w:tc>
        <w:tc>
          <w:tcPr>
            <w:tcW w:w="1984" w:type="dxa"/>
            <w:vAlign w:val="center"/>
          </w:tcPr>
          <w:p w:rsidR="00CB046B" w:rsidRPr="00EE3D67" w:rsidRDefault="00CB046B" w:rsidP="00307F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574072,5</w:t>
            </w:r>
          </w:p>
        </w:tc>
        <w:tc>
          <w:tcPr>
            <w:tcW w:w="3261" w:type="dxa"/>
            <w:vAlign w:val="center"/>
          </w:tcPr>
          <w:p w:rsidR="00CB046B" w:rsidRPr="00EE3D67" w:rsidRDefault="00CB046B" w:rsidP="00307F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41,9</w:t>
            </w:r>
          </w:p>
        </w:tc>
      </w:tr>
      <w:tr w:rsidR="00CB046B" w:rsidTr="00307FC5">
        <w:tc>
          <w:tcPr>
            <w:tcW w:w="4537" w:type="dxa"/>
          </w:tcPr>
          <w:p w:rsidR="00CB046B" w:rsidRPr="00EE3D67" w:rsidRDefault="00CB046B" w:rsidP="00CB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Покупная электроэнергия</w:t>
            </w:r>
          </w:p>
        </w:tc>
        <w:tc>
          <w:tcPr>
            <w:tcW w:w="1984" w:type="dxa"/>
            <w:vAlign w:val="center"/>
          </w:tcPr>
          <w:p w:rsidR="00CB046B" w:rsidRPr="00EE3D67" w:rsidRDefault="00CB046B" w:rsidP="00307F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728626,4</w:t>
            </w:r>
          </w:p>
        </w:tc>
        <w:tc>
          <w:tcPr>
            <w:tcW w:w="3261" w:type="dxa"/>
            <w:vAlign w:val="center"/>
          </w:tcPr>
          <w:p w:rsidR="00CB046B" w:rsidRPr="00EE3D67" w:rsidRDefault="00CB046B" w:rsidP="00307F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53,1</w:t>
            </w:r>
          </w:p>
        </w:tc>
      </w:tr>
      <w:tr w:rsidR="00CB046B" w:rsidTr="00307FC5">
        <w:tc>
          <w:tcPr>
            <w:tcW w:w="4537" w:type="dxa"/>
          </w:tcPr>
          <w:p w:rsidR="00CB046B" w:rsidRPr="00EE3D67" w:rsidRDefault="00CB046B" w:rsidP="00CB0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</w:tc>
        <w:tc>
          <w:tcPr>
            <w:tcW w:w="1984" w:type="dxa"/>
            <w:vAlign w:val="center"/>
          </w:tcPr>
          <w:p w:rsidR="00CB046B" w:rsidRPr="00EE3D67" w:rsidRDefault="00CB046B" w:rsidP="00307F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28206,8</w:t>
            </w:r>
          </w:p>
        </w:tc>
        <w:tc>
          <w:tcPr>
            <w:tcW w:w="3261" w:type="dxa"/>
            <w:vAlign w:val="center"/>
          </w:tcPr>
          <w:p w:rsidR="00CB046B" w:rsidRPr="00EE3D67" w:rsidRDefault="00CB046B" w:rsidP="00307F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</w:tr>
      <w:tr w:rsidR="00CB046B" w:rsidRPr="003C0E45" w:rsidTr="00307FC5">
        <w:tc>
          <w:tcPr>
            <w:tcW w:w="4537" w:type="dxa"/>
          </w:tcPr>
          <w:p w:rsidR="00CB046B" w:rsidRPr="003C0E45" w:rsidRDefault="00CB046B" w:rsidP="00CB046B">
            <w:pPr>
              <w:rPr>
                <w:b/>
                <w:sz w:val="20"/>
                <w:szCs w:val="20"/>
              </w:rPr>
            </w:pPr>
            <w:r w:rsidRPr="003C0E45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984" w:type="dxa"/>
            <w:vAlign w:val="center"/>
          </w:tcPr>
          <w:p w:rsidR="00CB046B" w:rsidRPr="003C0E45" w:rsidRDefault="00CB046B" w:rsidP="00307FC5">
            <w:pPr>
              <w:jc w:val="right"/>
              <w:rPr>
                <w:b/>
                <w:sz w:val="20"/>
                <w:szCs w:val="20"/>
              </w:rPr>
            </w:pPr>
            <w:r w:rsidRPr="003C0E45">
              <w:rPr>
                <w:b/>
                <w:sz w:val="20"/>
                <w:szCs w:val="20"/>
              </w:rPr>
              <w:t>1371304</w:t>
            </w:r>
          </w:p>
        </w:tc>
        <w:tc>
          <w:tcPr>
            <w:tcW w:w="3261" w:type="dxa"/>
            <w:vAlign w:val="center"/>
          </w:tcPr>
          <w:p w:rsidR="00CB046B" w:rsidRPr="003C0E45" w:rsidRDefault="00CB046B" w:rsidP="00307FC5">
            <w:pPr>
              <w:jc w:val="right"/>
              <w:rPr>
                <w:b/>
                <w:sz w:val="20"/>
                <w:szCs w:val="20"/>
              </w:rPr>
            </w:pPr>
            <w:r w:rsidRPr="003C0E45">
              <w:rPr>
                <w:b/>
                <w:sz w:val="20"/>
                <w:szCs w:val="20"/>
              </w:rPr>
              <w:t>100</w:t>
            </w:r>
          </w:p>
        </w:tc>
      </w:tr>
    </w:tbl>
    <w:p w:rsidR="00CB046B" w:rsidRDefault="00CB046B">
      <w:r>
        <w:br w:type="page"/>
      </w:r>
      <w:bookmarkStart w:id="0" w:name="_GoBack"/>
      <w:bookmarkEnd w:id="0"/>
    </w:p>
    <w:p w:rsidR="004866CB" w:rsidRDefault="004866CB"/>
    <w:sectPr w:rsidR="00486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385" w:rsidRDefault="00D56385" w:rsidP="003C0E45">
      <w:pPr>
        <w:spacing w:after="0" w:line="240" w:lineRule="auto"/>
      </w:pPr>
      <w:r>
        <w:separator/>
      </w:r>
    </w:p>
  </w:endnote>
  <w:endnote w:type="continuationSeparator" w:id="0">
    <w:p w:rsidR="00D56385" w:rsidRDefault="00D56385" w:rsidP="003C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385" w:rsidRDefault="00D56385" w:rsidP="003C0E45">
      <w:pPr>
        <w:spacing w:after="0" w:line="240" w:lineRule="auto"/>
      </w:pPr>
      <w:r>
        <w:separator/>
      </w:r>
    </w:p>
  </w:footnote>
  <w:footnote w:type="continuationSeparator" w:id="0">
    <w:p w:rsidR="00D56385" w:rsidRDefault="00D56385" w:rsidP="003C0E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67"/>
    <w:rsid w:val="00307FC5"/>
    <w:rsid w:val="003C0E45"/>
    <w:rsid w:val="004866CB"/>
    <w:rsid w:val="005A3E88"/>
    <w:rsid w:val="00CB046B"/>
    <w:rsid w:val="00D56385"/>
    <w:rsid w:val="00EE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0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0E45"/>
  </w:style>
  <w:style w:type="paragraph" w:styleId="a6">
    <w:name w:val="footer"/>
    <w:basedOn w:val="a"/>
    <w:link w:val="a7"/>
    <w:uiPriority w:val="99"/>
    <w:unhideWhenUsed/>
    <w:rsid w:val="003C0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0E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0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0E45"/>
  </w:style>
  <w:style w:type="paragraph" w:styleId="a6">
    <w:name w:val="footer"/>
    <w:basedOn w:val="a"/>
    <w:link w:val="a7"/>
    <w:uiPriority w:val="99"/>
    <w:unhideWhenUsed/>
    <w:rsid w:val="003C0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0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786B1-3D8F-4EA7-8C5A-DCEB0546B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 Лебедева</dc:creator>
  <cp:keywords/>
  <dc:description/>
  <cp:lastModifiedBy>dir</cp:lastModifiedBy>
  <cp:revision>3</cp:revision>
  <dcterms:created xsi:type="dcterms:W3CDTF">2015-05-28T13:18:00Z</dcterms:created>
  <dcterms:modified xsi:type="dcterms:W3CDTF">2015-05-29T13:29:00Z</dcterms:modified>
</cp:coreProperties>
</file>